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C9" w:rsidRDefault="00522AC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Тема:</w:t>
      </w:r>
      <w:r w:rsidRPr="00522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522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Правильні многогранники</w:t>
      </w:r>
    </w:p>
    <w:p w:rsidR="003A6D8B" w:rsidRDefault="00522AC9" w:rsidP="00522AC9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22AC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Формування </w:t>
      </w:r>
      <w:proofErr w:type="spellStart"/>
      <w:r w:rsidRPr="00522AC9">
        <w:rPr>
          <w:rFonts w:ascii="Times New Roman" w:hAnsi="Times New Roman" w:cs="Times New Roman"/>
          <w:sz w:val="28"/>
          <w:szCs w:val="28"/>
          <w:u w:val="single"/>
          <w:lang w:val="uk-UA"/>
        </w:rPr>
        <w:t>компетентностей</w:t>
      </w:r>
      <w:proofErr w:type="spellEnd"/>
      <w:r w:rsidRPr="00522AC9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522AC9" w:rsidRDefault="00522AC9" w:rsidP="00522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AC9">
        <w:rPr>
          <w:rFonts w:ascii="Times New Roman" w:hAnsi="Times New Roman" w:cs="Times New Roman"/>
          <w:sz w:val="28"/>
          <w:szCs w:val="28"/>
          <w:lang w:val="uk-UA"/>
        </w:rPr>
        <w:t xml:space="preserve">Предметна (математична)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компетентність: сформувати поняття правильного многогранника; розглянути види правильних многогранників; сформувати вміння розв’язувати задачі; що передбачають використання поняття правильних многогранників. </w:t>
      </w:r>
    </w:p>
    <w:p w:rsidR="00525116" w:rsidRDefault="00525116" w:rsidP="00522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компетентності:</w:t>
      </w:r>
    </w:p>
    <w:p w:rsidR="00525116" w:rsidRDefault="00525116" w:rsidP="0052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116">
        <w:rPr>
          <w:rFonts w:ascii="Times New Roman" w:hAnsi="Times New Roman" w:cs="Times New Roman"/>
          <w:sz w:val="28"/>
          <w:szCs w:val="28"/>
          <w:u w:val="single"/>
          <w:lang w:val="uk-UA"/>
        </w:rPr>
        <w:t>Спілкування державною мовою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уміння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коректно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доречно вживати в мовленні математичну термінологію; чітко, лаконічно та зрозуміло формулювати думку; аргументувати , доводити правильність тверджень; поповнювати свій словниковий запас;</w:t>
      </w:r>
    </w:p>
    <w:p w:rsidR="00525116" w:rsidRDefault="00525116" w:rsidP="0052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Інформаційно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25116">
        <w:rPr>
          <w:rFonts w:ascii="Times New Roman" w:hAnsi="Times New Roman" w:cs="Times New Roman"/>
          <w:sz w:val="28"/>
          <w:szCs w:val="28"/>
          <w:u w:val="single"/>
          <w:lang w:val="uk-UA"/>
        </w:rPr>
        <w:t>цифрова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 – уміння знаходити інформацію та оцінювати її достовірність; доводити істинність тверджень;</w:t>
      </w:r>
    </w:p>
    <w:p w:rsidR="00525116" w:rsidRDefault="001F1B54" w:rsidP="0052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Уміння вчитись впродовж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F1B54">
        <w:rPr>
          <w:rFonts w:ascii="Times New Roman" w:hAnsi="Times New Roman" w:cs="Times New Roman"/>
          <w:sz w:val="28"/>
          <w:szCs w:val="28"/>
          <w:lang w:val="uk-UA"/>
        </w:rPr>
        <w:t xml:space="preserve"> умі</w:t>
      </w:r>
      <w:r>
        <w:rPr>
          <w:rFonts w:ascii="Times New Roman" w:hAnsi="Times New Roman" w:cs="Times New Roman"/>
          <w:sz w:val="28"/>
          <w:szCs w:val="28"/>
          <w:lang w:val="uk-UA"/>
        </w:rPr>
        <w:t>ння визначати мету навчальної діяльності, відбирати й застосовувати потрібні знання та способи діяльності для досягнення цієї мети;</w:t>
      </w:r>
    </w:p>
    <w:p w:rsidR="001F1B54" w:rsidRDefault="00B504C5" w:rsidP="0052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Основні компетентності у природничих науках і технологіях</w:t>
      </w:r>
      <w:r w:rsidRPr="00B50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B504C5">
        <w:rPr>
          <w:rFonts w:ascii="Times New Roman" w:hAnsi="Times New Roman" w:cs="Times New Roman"/>
          <w:sz w:val="28"/>
          <w:szCs w:val="28"/>
          <w:lang w:val="uk-UA"/>
        </w:rPr>
        <w:t>усвідомлення важливості математики як універсальної мови науки</w:t>
      </w:r>
      <w:r>
        <w:rPr>
          <w:rFonts w:ascii="Times New Roman" w:hAnsi="Times New Roman" w:cs="Times New Roman"/>
          <w:sz w:val="28"/>
          <w:szCs w:val="28"/>
          <w:lang w:val="uk-UA"/>
        </w:rPr>
        <w:t>, техніки та технологій.</w:t>
      </w:r>
    </w:p>
    <w:p w:rsidR="00B504C5" w:rsidRDefault="00B504C5" w:rsidP="00B504C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Соціальна та громадянська компетентності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– уміння аргументувати та відстоювати свою позицію; уміння співпрацювати у команді.</w:t>
      </w:r>
    </w:p>
    <w:p w:rsidR="00190752" w:rsidRDefault="00C95359" w:rsidP="00C95359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953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Тип уроку:</w:t>
      </w:r>
    </w:p>
    <w:p w:rsidR="00C95359" w:rsidRDefault="00C95359" w:rsidP="00C9535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53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90752">
        <w:rPr>
          <w:rFonts w:ascii="Times New Roman" w:hAnsi="Times New Roman" w:cs="Times New Roman"/>
          <w:i/>
          <w:sz w:val="28"/>
          <w:szCs w:val="28"/>
          <w:lang w:val="uk-UA"/>
        </w:rPr>
        <w:t>урок вивчення та первинного закріплення нових знань і способів діяльності.</w:t>
      </w:r>
      <w:r w:rsidRPr="00C953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A7A06" w:rsidRPr="00AA7A06" w:rsidRDefault="00AA7A06" w:rsidP="00C95359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A7A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Форма проведення:</w:t>
      </w:r>
    </w:p>
    <w:p w:rsidR="00AA7A06" w:rsidRPr="00AA7A06" w:rsidRDefault="00AA7A06" w:rsidP="00C95359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A7A06">
        <w:rPr>
          <w:rFonts w:ascii="Times New Roman" w:hAnsi="Times New Roman" w:cs="Times New Roman"/>
          <w:i/>
          <w:sz w:val="28"/>
          <w:szCs w:val="28"/>
          <w:lang w:val="uk-UA"/>
        </w:rPr>
        <w:t>Урок-дослідження</w:t>
      </w:r>
    </w:p>
    <w:p w:rsidR="00AA7A06" w:rsidRDefault="00AA7A06" w:rsidP="00C9535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Методи: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A7A06" w:rsidRDefault="00AA7A06" w:rsidP="00C95359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A7A06">
        <w:rPr>
          <w:rFonts w:ascii="Times New Roman" w:hAnsi="Times New Roman" w:cs="Times New Roman"/>
          <w:i/>
          <w:sz w:val="28"/>
          <w:szCs w:val="28"/>
          <w:lang w:val="uk-UA"/>
        </w:rPr>
        <w:t>робота в парах, самоконтроль, фронтальне опитування, творча робота.</w:t>
      </w:r>
    </w:p>
    <w:p w:rsidR="002B6173" w:rsidRDefault="002B6173" w:rsidP="00C95359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B617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Наочність: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775451" w:rsidRDefault="002B6173" w:rsidP="00C95359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Геометрія 11 клас профільний рівень. Підручник. Автор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Нелін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Є.П.,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Долгова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О.Є. ; моделі правильних многогранників; презентація.</w:t>
      </w:r>
    </w:p>
    <w:p w:rsidR="002B6173" w:rsidRDefault="00775451" w:rsidP="007754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0F23">
        <w:rPr>
          <w:rFonts w:ascii="Times New Roman" w:hAnsi="Times New Roman" w:cs="Times New Roman"/>
          <w:b/>
          <w:sz w:val="28"/>
          <w:szCs w:val="28"/>
          <w:lang w:val="uk-UA"/>
        </w:rPr>
        <w:t>Хід та структура уроку</w:t>
      </w:r>
    </w:p>
    <w:p w:rsidR="001A0F23" w:rsidRPr="00DE64FC" w:rsidRDefault="001A0F23" w:rsidP="001A0F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E6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Організаційний момент</w:t>
      </w:r>
    </w:p>
    <w:p w:rsidR="001A0F23" w:rsidRDefault="001A0F23" w:rsidP="001A0F2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Постановка проблеми </w:t>
      </w:r>
    </w:p>
    <w:p w:rsidR="001A0F23" w:rsidRDefault="001A0F23" w:rsidP="001A0F2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теми, мети та мотивації.</w:t>
      </w:r>
    </w:p>
    <w:p w:rsidR="001A0F23" w:rsidRDefault="001A0F23" w:rsidP="001A0F2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0F23" w:rsidRDefault="001A0F23" w:rsidP="001A0F23">
      <w:pPr>
        <w:pStyle w:val="a3"/>
        <w:ind w:left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918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Шановні дослідники! Кожному відкрита дорога до знань. На </w:t>
      </w:r>
      <w:proofErr w:type="spellStart"/>
      <w:r w:rsidRPr="004918E8">
        <w:rPr>
          <w:rFonts w:ascii="Times New Roman" w:hAnsi="Times New Roman" w:cs="Times New Roman"/>
          <w:i/>
          <w:sz w:val="28"/>
          <w:szCs w:val="28"/>
          <w:lang w:val="uk-UA"/>
        </w:rPr>
        <w:t>уроках</w:t>
      </w:r>
      <w:proofErr w:type="spellEnd"/>
      <w:r w:rsidRPr="004918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ваш розум наповнюється ідеями та думками, що розширюють ваш світогляд. Сьогодні ми розглянемо тему, яку вивчали вчені, ювеліри, архітектори, священники. Піфагорійці вважали, що матерія складається з 5 основних елементів – всесвіту, вогню, землі, повітря та води.</w:t>
      </w:r>
      <w:r w:rsidR="004918E8" w:rsidRPr="004918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Атоми цих елементів повинні мати форму різних тіл. Яку? Саме це, ми з’ясуємо  на сьогоднішньому </w:t>
      </w:r>
      <w:proofErr w:type="spellStart"/>
      <w:r w:rsidR="004918E8" w:rsidRPr="004918E8">
        <w:rPr>
          <w:rFonts w:ascii="Times New Roman" w:hAnsi="Times New Roman" w:cs="Times New Roman"/>
          <w:i/>
          <w:sz w:val="28"/>
          <w:szCs w:val="28"/>
          <w:lang w:val="uk-UA"/>
        </w:rPr>
        <w:t>уроці</w:t>
      </w:r>
      <w:proofErr w:type="spellEnd"/>
      <w:r w:rsidR="004918E8" w:rsidRPr="004918E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A34BD" w:rsidRDefault="006A34BD" w:rsidP="001A0F23">
      <w:pPr>
        <w:pStyle w:val="a3"/>
        <w:ind w:left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Тема сьогоднішнього уроку – «правильні многогранники». 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ми розглянемо деякі види правильних многогранників, покажемо їх застосування в різних науках, у навколишньому середовищі. Ви будете юними дослідниками, консультантами , екскурсоводами,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дзайнерами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A34BD" w:rsidRDefault="006A34BD" w:rsidP="001A0F23">
      <w:pPr>
        <w:pStyle w:val="a3"/>
        <w:ind w:left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A34BD" w:rsidRPr="00DE64FC" w:rsidRDefault="00AD4AF1" w:rsidP="00AD4A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E6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Актуалізація опорних знань</w:t>
      </w:r>
    </w:p>
    <w:p w:rsidR="00AD4AF1" w:rsidRDefault="00AD4AF1" w:rsidP="00AD4AF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AF1" w:rsidRDefault="00AD4AF1" w:rsidP="00AD4AF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4AF1">
        <w:rPr>
          <w:rFonts w:ascii="Times New Roman" w:hAnsi="Times New Roman" w:cs="Times New Roman"/>
          <w:i/>
          <w:sz w:val="28"/>
          <w:szCs w:val="28"/>
          <w:lang w:val="uk-UA"/>
        </w:rPr>
        <w:t>Фронтальна робота . Вправа «мікрофон»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опуклий многокутник називається правильним?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дорівнює сума кутів опуклого многокутника?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многогранник?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називають гранями, ребрами, вершинами многогранника?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многогранник називають опуклим?</w:t>
      </w:r>
    </w:p>
    <w:p w:rsidR="00AD4AF1" w:rsidRDefault="00AD4AF1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таке куб? скільки вершин, граней,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куб?</w:t>
      </w:r>
    </w:p>
    <w:p w:rsidR="00AD4AF1" w:rsidRDefault="00D61C32" w:rsidP="00AD4A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вершин,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і граней має трикутна піраміда?</w:t>
      </w:r>
    </w:p>
    <w:p w:rsidR="00D61C32" w:rsidRDefault="00D61C32" w:rsidP="00D61C32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67CE" w:rsidRPr="00DE64FC" w:rsidRDefault="00D61C32" w:rsidP="00D61C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E6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Сприйняття та усвідомлення нового мат</w:t>
      </w:r>
      <w:r w:rsidR="006267CE" w:rsidRPr="00DE6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еріалу</w:t>
      </w:r>
    </w:p>
    <w:p w:rsidR="00D61C32" w:rsidRDefault="006267CE" w:rsidP="006267CE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67CE">
        <w:rPr>
          <w:rFonts w:ascii="Times New Roman" w:hAnsi="Times New Roman" w:cs="Times New Roman"/>
          <w:i/>
          <w:sz w:val="28"/>
          <w:szCs w:val="28"/>
          <w:lang w:val="uk-UA"/>
        </w:rPr>
        <w:t>«Правильних многогранників дуже мало, але весь цей скромній за чисельністю загін зумів пробитися в самі хащі різних наук.»</w:t>
      </w:r>
    </w:p>
    <w:p w:rsidR="006267CE" w:rsidRDefault="006267CE" w:rsidP="006267CE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Л.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Керолл</w:t>
      </w:r>
      <w:proofErr w:type="spellEnd"/>
    </w:p>
    <w:p w:rsidR="00B33A2B" w:rsidRDefault="00B33A2B" w:rsidP="006267CE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33A2B" w:rsidRDefault="00B33A2B" w:rsidP="00B33A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Існує 5 видів типів правильних опуклих многогранників </w:t>
      </w:r>
    </w:p>
    <w:p w:rsidR="00B33A2B" w:rsidRDefault="00B33A2B" w:rsidP="00B33A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Тетраедр;</w:t>
      </w:r>
    </w:p>
    <w:p w:rsidR="00B33A2B" w:rsidRDefault="00B33A2B" w:rsidP="00B33A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Гексаедр (куб);</w:t>
      </w:r>
    </w:p>
    <w:p w:rsidR="00B33A2B" w:rsidRDefault="00B33A2B" w:rsidP="00B33A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Октаедр;</w:t>
      </w:r>
    </w:p>
    <w:p w:rsidR="00B33A2B" w:rsidRDefault="00B33A2B" w:rsidP="00B33A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Додекаедр;</w:t>
      </w:r>
    </w:p>
    <w:p w:rsidR="00B33A2B" w:rsidRDefault="00B33A2B" w:rsidP="00B33A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Ікосаедр.</w:t>
      </w:r>
    </w:p>
    <w:p w:rsidR="00B33A2B" w:rsidRDefault="009519DC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Правильним многогранникам присвячена 13-та книга «Начал» Евкліда. Їх ще називають тілами Платона.</w:t>
      </w:r>
    </w:p>
    <w:p w:rsidR="00786D17" w:rsidRDefault="00786D17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Наші групи дослідників працювали над видами правильних многогранників. Уважно прослуховуємо інформацію і заповнюємо табл. 1</w:t>
      </w:r>
    </w:p>
    <w:p w:rsidR="00786D17" w:rsidRDefault="00786D17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 – кількість вершин;</w:t>
      </w:r>
    </w:p>
    <w:p w:rsidR="00786D17" w:rsidRPr="00786D17" w:rsidRDefault="00786D17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304D" w:rsidRPr="00786D17" w:rsidRDefault="00786D17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 –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граней.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77"/>
        <w:gridCol w:w="1265"/>
        <w:gridCol w:w="1334"/>
        <w:gridCol w:w="1481"/>
        <w:gridCol w:w="1402"/>
        <w:gridCol w:w="1337"/>
      </w:tblGrid>
      <w:tr w:rsidR="008E0AEC" w:rsidTr="004A304D">
        <w:tc>
          <w:tcPr>
            <w:tcW w:w="1502" w:type="dxa"/>
          </w:tcPr>
          <w:p w:rsidR="004A304D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02" w:type="dxa"/>
          </w:tcPr>
          <w:p w:rsidR="004A304D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грані</w:t>
            </w:r>
          </w:p>
        </w:tc>
        <w:tc>
          <w:tcPr>
            <w:tcW w:w="1503" w:type="dxa"/>
          </w:tcPr>
          <w:p w:rsidR="004A304D" w:rsidRPr="008E0AEC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 граней</w:t>
            </w:r>
            <w:r w:rsidR="008E0A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1503" w:type="dxa"/>
          </w:tcPr>
          <w:p w:rsidR="004A304D" w:rsidRPr="008E0AEC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 вершин</w:t>
            </w:r>
            <w:r w:rsidR="008E0A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(e)</w:t>
            </w:r>
          </w:p>
        </w:tc>
        <w:tc>
          <w:tcPr>
            <w:tcW w:w="1503" w:type="dxa"/>
          </w:tcPr>
          <w:p w:rsidR="004A304D" w:rsidRPr="008E0AEC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К-сть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ребер</w:t>
            </w:r>
            <w:proofErr w:type="spellEnd"/>
            <w:r w:rsidR="008E0A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(k)</w:t>
            </w:r>
          </w:p>
        </w:tc>
        <w:tc>
          <w:tcPr>
            <w:tcW w:w="1503" w:type="dxa"/>
          </w:tcPr>
          <w:p w:rsidR="004A304D" w:rsidRPr="004A304D" w:rsidRDefault="004A304D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+ f -k</w:t>
            </w:r>
          </w:p>
        </w:tc>
      </w:tr>
      <w:tr w:rsidR="008E0AEC" w:rsidTr="004A304D">
        <w:tc>
          <w:tcPr>
            <w:tcW w:w="1502" w:type="dxa"/>
          </w:tcPr>
          <w:p w:rsidR="004A304D" w:rsidRPr="008E0AEC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тетраедр</w:t>
            </w:r>
          </w:p>
        </w:tc>
        <w:tc>
          <w:tcPr>
            <w:tcW w:w="1502" w:type="dxa"/>
          </w:tcPr>
          <w:p w:rsidR="004A304D" w:rsidRDefault="00EB534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∆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4+4-6=2</w:t>
            </w:r>
          </w:p>
        </w:tc>
      </w:tr>
      <w:tr w:rsidR="008E0AEC" w:rsidTr="004A304D">
        <w:tc>
          <w:tcPr>
            <w:tcW w:w="1502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гексаедр</w:t>
            </w:r>
          </w:p>
        </w:tc>
        <w:tc>
          <w:tcPr>
            <w:tcW w:w="1502" w:type="dxa"/>
          </w:tcPr>
          <w:p w:rsidR="004A304D" w:rsidRDefault="00EB534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□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6+8-12=2</w:t>
            </w:r>
          </w:p>
        </w:tc>
      </w:tr>
      <w:tr w:rsidR="008E0AEC" w:rsidTr="004A304D">
        <w:tc>
          <w:tcPr>
            <w:tcW w:w="1502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октаедр</w:t>
            </w:r>
          </w:p>
        </w:tc>
        <w:tc>
          <w:tcPr>
            <w:tcW w:w="1502" w:type="dxa"/>
          </w:tcPr>
          <w:p w:rsidR="004A304D" w:rsidRDefault="00EB534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∆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6+8-12=2</w:t>
            </w:r>
          </w:p>
        </w:tc>
      </w:tr>
      <w:tr w:rsidR="008E0AEC" w:rsidTr="004A304D">
        <w:tc>
          <w:tcPr>
            <w:tcW w:w="1502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додекаедр</w:t>
            </w:r>
          </w:p>
        </w:tc>
        <w:tc>
          <w:tcPr>
            <w:tcW w:w="1502" w:type="dxa"/>
          </w:tcPr>
          <w:p w:rsidR="004A304D" w:rsidRDefault="00EB534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⌂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12+20-30=2</w:t>
            </w:r>
          </w:p>
        </w:tc>
      </w:tr>
      <w:tr w:rsidR="008E0AEC" w:rsidTr="004A304D">
        <w:tc>
          <w:tcPr>
            <w:tcW w:w="1502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ікосаедр</w:t>
            </w:r>
          </w:p>
        </w:tc>
        <w:tc>
          <w:tcPr>
            <w:tcW w:w="1502" w:type="dxa"/>
          </w:tcPr>
          <w:p w:rsidR="004A304D" w:rsidRDefault="00EB534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∆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503" w:type="dxa"/>
          </w:tcPr>
          <w:p w:rsidR="004A304D" w:rsidRDefault="008E0AEC" w:rsidP="00B33A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20+12-30=2</w:t>
            </w:r>
          </w:p>
        </w:tc>
      </w:tr>
    </w:tbl>
    <w:p w:rsidR="00786D17" w:rsidRDefault="00786D17" w:rsidP="00B33A2B">
      <w:pPr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7CDD" w:rsidRDefault="004D7CDD" w:rsidP="004D7C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Сформулюємо теорему Ейлера.</w:t>
      </w:r>
    </w:p>
    <w:p w:rsidR="004D7CDD" w:rsidRDefault="004D7CDD" w:rsidP="004D7C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Правильні многокутники у побуті :</w:t>
      </w:r>
    </w:p>
    <w:p w:rsidR="004D7CDD" w:rsidRDefault="004D7CDD" w:rsidP="004D7CD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Сальвадор Далі  «Тайна вечеря», картина;</w:t>
      </w:r>
    </w:p>
    <w:p w:rsidR="004D7CDD" w:rsidRDefault="004D7CDD" w:rsidP="004D7CD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Моріс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«Рептилії», літографія;</w:t>
      </w:r>
    </w:p>
    <w:p w:rsidR="004D7CDD" w:rsidRDefault="004D7CDD" w:rsidP="004D7CD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7CDD">
        <w:rPr>
          <w:rFonts w:ascii="Times New Roman" w:hAnsi="Times New Roman" w:cs="Times New Roman"/>
          <w:sz w:val="28"/>
          <w:szCs w:val="28"/>
          <w:lang w:val="uk-UA"/>
        </w:rPr>
        <w:t>Альбрехт</w:t>
      </w:r>
      <w:proofErr w:type="spellEnd"/>
      <w:r w:rsidRPr="004D7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D7CDD">
        <w:rPr>
          <w:rFonts w:ascii="Times New Roman" w:hAnsi="Times New Roman" w:cs="Times New Roman"/>
          <w:sz w:val="28"/>
          <w:szCs w:val="28"/>
          <w:lang w:val="uk-UA"/>
        </w:rPr>
        <w:t>Дюрер</w:t>
      </w:r>
      <w:proofErr w:type="spellEnd"/>
      <w:r w:rsidRPr="004D7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«Меланхолія», гравюра.</w:t>
      </w:r>
    </w:p>
    <w:p w:rsidR="00727F89" w:rsidRDefault="00727F89" w:rsidP="00727F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Розгортки правильних многокутників. </w:t>
      </w:r>
    </w:p>
    <w:p w:rsidR="00185D31" w:rsidRDefault="00185D31" w:rsidP="00185D3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D029DC">
        <w:rPr>
          <w:rFonts w:ascii="Times New Roman" w:hAnsi="Times New Roman" w:cs="Times New Roman"/>
          <w:b/>
          <w:i/>
          <w:sz w:val="28"/>
          <w:szCs w:val="28"/>
          <w:lang w:val="uk-UA"/>
        </w:rPr>
        <w:t>Цікавинки</w:t>
      </w:r>
      <w:proofErr w:type="spellEnd"/>
    </w:p>
    <w:p w:rsidR="00C65BA8" w:rsidRDefault="00C65BA8" w:rsidP="00C65B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Футбольний м’яч у формі поверхні зрізаного ікосаедра;</w:t>
      </w:r>
    </w:p>
    <w:p w:rsidR="00C65BA8" w:rsidRDefault="00C65BA8" w:rsidP="00C65B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Деякі плоди, що знаходяться на одній кисті, розташовані у вершинах тетраедра, близького до правильного;</w:t>
      </w:r>
    </w:p>
    <w:p w:rsidR="008B1EB3" w:rsidRDefault="008B1EB3" w:rsidP="00C65B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китайців куб – божество </w:t>
      </w:r>
      <w:r w:rsidR="00520C05">
        <w:rPr>
          <w:rFonts w:ascii="Times New Roman" w:hAnsi="Times New Roman" w:cs="Times New Roman"/>
          <w:sz w:val="28"/>
          <w:szCs w:val="28"/>
          <w:lang w:val="uk-UA"/>
        </w:rPr>
        <w:t>землі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1EB3" w:rsidRDefault="008B1EB3" w:rsidP="00C65B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Дерево життя росте з центра куба;</w:t>
      </w:r>
    </w:p>
    <w:p w:rsidR="008B1EB3" w:rsidRDefault="008B1EB3" w:rsidP="00C65B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ісламі куб символізує стабільність.</w:t>
      </w:r>
    </w:p>
    <w:p w:rsidR="00916CE5" w:rsidRDefault="00916CE5" w:rsidP="00916CE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8F5" w:rsidRPr="006148F5" w:rsidRDefault="0045552B" w:rsidP="006148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E6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Розв’язування </w:t>
      </w:r>
      <w:r w:rsidR="006148F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задач</w:t>
      </w:r>
    </w:p>
    <w:p w:rsidR="008B1EB3" w:rsidRPr="00917379" w:rsidRDefault="00917379" w:rsidP="00917379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17379">
        <w:rPr>
          <w:rFonts w:ascii="Times New Roman" w:hAnsi="Times New Roman" w:cs="Times New Roman"/>
          <w:i/>
          <w:sz w:val="28"/>
          <w:szCs w:val="28"/>
          <w:lang w:val="uk-UA"/>
        </w:rPr>
        <w:t>«Пам’ятайте: якщо ви хочете навчитись плавати, то сміливо заходьте в воду, а якщо хочете навчитись розв’язувати  задачі, то розв’язуйте їх »</w:t>
      </w:r>
    </w:p>
    <w:p w:rsidR="00917379" w:rsidRDefault="00917379" w:rsidP="00917379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1737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Д. </w:t>
      </w:r>
      <w:proofErr w:type="spellStart"/>
      <w:r w:rsidRPr="00917379">
        <w:rPr>
          <w:rFonts w:ascii="Times New Roman" w:hAnsi="Times New Roman" w:cs="Times New Roman"/>
          <w:i/>
          <w:sz w:val="28"/>
          <w:szCs w:val="28"/>
          <w:lang w:val="uk-UA"/>
        </w:rPr>
        <w:t>Пойя</w:t>
      </w:r>
      <w:proofErr w:type="spellEnd"/>
    </w:p>
    <w:p w:rsidR="006148F5" w:rsidRDefault="006148F5" w:rsidP="006148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перейдемо до розв’язування задач. Робота в групах.</w:t>
      </w:r>
    </w:p>
    <w:p w:rsidR="006148F5" w:rsidRDefault="006148F5" w:rsidP="006148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Знайти суму плоских кутів при всіх вершинах: </w:t>
      </w:r>
    </w:p>
    <w:p w:rsidR="006148F5" w:rsidRDefault="006148F5" w:rsidP="006148F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правильного октаедра;</w:t>
      </w:r>
    </w:p>
    <w:p w:rsidR="006148F5" w:rsidRDefault="006148F5" w:rsidP="006148F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правильного додекаедра.</w:t>
      </w:r>
    </w:p>
    <w:p w:rsidR="006148F5" w:rsidRDefault="006148F5" w:rsidP="006148F5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61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площа повної поверхні правильного ікосаедра =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20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Знайти довжину ребра цього ікосаедра.</w:t>
      </w:r>
    </w:p>
    <w:p w:rsidR="006148F5" w:rsidRDefault="006148F5" w:rsidP="006148F5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3) у кубі центри основ сполучено з центрами бічних граней. Знайдіть площу повної поверхні утвореного октаедра, якщо площа повної поверхні куба = 54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</w:p>
    <w:p w:rsidR="00802977" w:rsidRDefault="00802977" w:rsidP="00802977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4) Ребро правильного октаедра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см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2A6F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Знайдіть відстань між двома </w:t>
      </w:r>
      <w:r w:rsidR="005E5130">
        <w:rPr>
          <w:rFonts w:ascii="Times New Roman" w:eastAsiaTheme="minorEastAsia" w:hAnsi="Times New Roman" w:cs="Times New Roman"/>
          <w:sz w:val="28"/>
          <w:szCs w:val="28"/>
          <w:lang w:val="uk-UA"/>
        </w:rPr>
        <w:t>протилежними вершинами .</w:t>
      </w:r>
    </w:p>
    <w:p w:rsidR="005E5130" w:rsidRDefault="005E5130" w:rsidP="00802977">
      <w:pPr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5) Відстань між центрами двох суміжних граней правильного октаедра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см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Знайдіть ребро цього октаедра.</w:t>
      </w:r>
    </w:p>
    <w:p w:rsidR="00025BC4" w:rsidRPr="00025BC4" w:rsidRDefault="00025BC4" w:rsidP="00025BC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25BC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Рефлексія діяльності </w:t>
      </w:r>
    </w:p>
    <w:p w:rsidR="00025BC4" w:rsidRDefault="00025BC4" w:rsidP="00025BC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5BC4" w:rsidRDefault="00025BC4" w:rsidP="00632184">
      <w:pPr>
        <w:pStyle w:val="a3"/>
        <w:ind w:left="1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цьому етапі відбувається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фік</w:t>
      </w:r>
      <w:r w:rsidR="00B95E03">
        <w:rPr>
          <w:rFonts w:ascii="Times New Roman" w:hAnsi="Times New Roman" w:cs="Times New Roman"/>
          <w:sz w:val="28"/>
          <w:szCs w:val="28"/>
          <w:lang w:val="uk-UA"/>
        </w:rPr>
        <w:t>сується ступінь відповідності результатів діяльності та поставленої мети, визначається завданням для домашньої роботи з елементами вибору, творчості.</w:t>
      </w:r>
    </w:p>
    <w:p w:rsidR="00632184" w:rsidRDefault="00632184" w:rsidP="00025BC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2184" w:rsidRDefault="00632184" w:rsidP="00025BC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Оцініть результати уроку:</w:t>
      </w:r>
    </w:p>
    <w:p w:rsidR="00632184" w:rsidRDefault="00632184" w:rsidP="006321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для вас було новим сьогодні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32184" w:rsidRDefault="00632184" w:rsidP="006321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найбільше зацікавило?</w:t>
      </w:r>
    </w:p>
    <w:p w:rsidR="00632184" w:rsidRDefault="00632184" w:rsidP="006321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ще хотілось би дізнатись про многогранники?</w:t>
      </w:r>
    </w:p>
    <w:p w:rsidR="00632184" w:rsidRDefault="00632184" w:rsidP="00632184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2184" w:rsidRDefault="00632184" w:rsidP="006321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63218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Домашнє завдання:</w:t>
      </w:r>
    </w:p>
    <w:p w:rsidR="00041325" w:rsidRDefault="00041325" w:rsidP="000413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1325"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§ 8 тести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93</w:t>
      </w:r>
    </w:p>
    <w:p w:rsidR="00041325" w:rsidRDefault="00041325" w:rsidP="000413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Виконайте вправи 8.2, 8.4, 8.6;</w:t>
      </w:r>
    </w:p>
    <w:p w:rsidR="00041325" w:rsidRDefault="00041325" w:rsidP="00041325">
      <w:pPr>
        <w:pStyle w:val="a3"/>
        <w:ind w:left="540" w:firstLine="1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Додаткове завдання:</w:t>
      </w:r>
    </w:p>
    <w:p w:rsidR="00041325" w:rsidRPr="00041325" w:rsidRDefault="00041325" w:rsidP="000413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Відстань між протилежними гранями правильного октаедра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6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см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. Знайдіть довжину ребра цього о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ктаедра (9).</w:t>
      </w:r>
    </w:p>
    <w:sectPr w:rsidR="00041325" w:rsidRPr="00041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34B" w:rsidRDefault="0045534B" w:rsidP="006148F5">
      <w:pPr>
        <w:spacing w:after="0" w:line="240" w:lineRule="auto"/>
      </w:pPr>
      <w:r>
        <w:separator/>
      </w:r>
    </w:p>
  </w:endnote>
  <w:endnote w:type="continuationSeparator" w:id="0">
    <w:p w:rsidR="0045534B" w:rsidRDefault="0045534B" w:rsidP="0061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34B" w:rsidRDefault="0045534B" w:rsidP="006148F5">
      <w:pPr>
        <w:spacing w:after="0" w:line="240" w:lineRule="auto"/>
      </w:pPr>
      <w:r>
        <w:separator/>
      </w:r>
    </w:p>
  </w:footnote>
  <w:footnote w:type="continuationSeparator" w:id="0">
    <w:p w:rsidR="0045534B" w:rsidRDefault="0045534B" w:rsidP="0061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08F1"/>
    <w:multiLevelType w:val="hybridMultilevel"/>
    <w:tmpl w:val="8210381E"/>
    <w:lvl w:ilvl="0" w:tplc="06FE86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C6974"/>
    <w:multiLevelType w:val="hybridMultilevel"/>
    <w:tmpl w:val="C364656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CA1612D"/>
    <w:multiLevelType w:val="hybridMultilevel"/>
    <w:tmpl w:val="74D8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2453C"/>
    <w:multiLevelType w:val="hybridMultilevel"/>
    <w:tmpl w:val="C2586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35719"/>
    <w:multiLevelType w:val="hybridMultilevel"/>
    <w:tmpl w:val="25A21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F755E"/>
    <w:multiLevelType w:val="hybridMultilevel"/>
    <w:tmpl w:val="D1322B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058F4"/>
    <w:multiLevelType w:val="hybridMultilevel"/>
    <w:tmpl w:val="47A2A438"/>
    <w:lvl w:ilvl="0" w:tplc="46D864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AA"/>
    <w:rsid w:val="00025BC4"/>
    <w:rsid w:val="00041325"/>
    <w:rsid w:val="00185D31"/>
    <w:rsid w:val="00190752"/>
    <w:rsid w:val="001A0F23"/>
    <w:rsid w:val="001F1B54"/>
    <w:rsid w:val="002A6F61"/>
    <w:rsid w:val="002B6173"/>
    <w:rsid w:val="002D4170"/>
    <w:rsid w:val="0045534B"/>
    <w:rsid w:val="0045552B"/>
    <w:rsid w:val="004918E8"/>
    <w:rsid w:val="004A304D"/>
    <w:rsid w:val="004D7CDD"/>
    <w:rsid w:val="00520C05"/>
    <w:rsid w:val="00522AC9"/>
    <w:rsid w:val="00525116"/>
    <w:rsid w:val="005E5130"/>
    <w:rsid w:val="006148F5"/>
    <w:rsid w:val="006267CE"/>
    <w:rsid w:val="00632184"/>
    <w:rsid w:val="006A34BD"/>
    <w:rsid w:val="00727F89"/>
    <w:rsid w:val="00775451"/>
    <w:rsid w:val="00786D17"/>
    <w:rsid w:val="00802977"/>
    <w:rsid w:val="008B1EB3"/>
    <w:rsid w:val="008E0AEC"/>
    <w:rsid w:val="00916CE5"/>
    <w:rsid w:val="00917379"/>
    <w:rsid w:val="009519DC"/>
    <w:rsid w:val="00AA7A06"/>
    <w:rsid w:val="00AD4AF1"/>
    <w:rsid w:val="00B33A2B"/>
    <w:rsid w:val="00B504C5"/>
    <w:rsid w:val="00B95E03"/>
    <w:rsid w:val="00B95FAA"/>
    <w:rsid w:val="00C65BA8"/>
    <w:rsid w:val="00C95359"/>
    <w:rsid w:val="00D029DC"/>
    <w:rsid w:val="00D5610B"/>
    <w:rsid w:val="00D61C32"/>
    <w:rsid w:val="00DE64FC"/>
    <w:rsid w:val="00E226EE"/>
    <w:rsid w:val="00EB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4966"/>
  <w15:chartTrackingRefBased/>
  <w15:docId w15:val="{99FEBB71-C51A-4C2D-BAE8-77560DD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C9"/>
    <w:pPr>
      <w:ind w:left="720"/>
      <w:contextualSpacing/>
    </w:pPr>
  </w:style>
  <w:style w:type="table" w:styleId="a4">
    <w:name w:val="Table Grid"/>
    <w:basedOn w:val="a1"/>
    <w:uiPriority w:val="39"/>
    <w:rsid w:val="004A3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14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48F5"/>
  </w:style>
  <w:style w:type="paragraph" w:styleId="a7">
    <w:name w:val="footer"/>
    <w:basedOn w:val="a"/>
    <w:link w:val="a8"/>
    <w:uiPriority w:val="99"/>
    <w:unhideWhenUsed/>
    <w:rsid w:val="00614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48F5"/>
  </w:style>
  <w:style w:type="character" w:styleId="a9">
    <w:name w:val="Placeholder Text"/>
    <w:basedOn w:val="a0"/>
    <w:uiPriority w:val="99"/>
    <w:semiHidden/>
    <w:rsid w:val="006148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Борщ</dc:creator>
  <cp:keywords/>
  <dc:description/>
  <cp:lastModifiedBy>Александр Борщ</cp:lastModifiedBy>
  <cp:revision>41</cp:revision>
  <dcterms:created xsi:type="dcterms:W3CDTF">2021-01-07T18:42:00Z</dcterms:created>
  <dcterms:modified xsi:type="dcterms:W3CDTF">2021-01-07T21:17:00Z</dcterms:modified>
</cp:coreProperties>
</file>